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EBC0" w14:textId="77777777" w:rsidR="00780A5D" w:rsidRDefault="00780A5D" w:rsidP="00780A5D">
      <w:pPr>
        <w:spacing w:before="200"/>
        <w:rPr>
          <w:b/>
          <w:bCs/>
          <w:sz w:val="28"/>
          <w:szCs w:val="28"/>
        </w:rPr>
      </w:pPr>
      <w:bookmarkStart w:id="0" w:name="_GoBack"/>
      <w:bookmarkEnd w:id="0"/>
    </w:p>
    <w:p w14:paraId="51CECC3D" w14:textId="77777777" w:rsidR="00780A5D" w:rsidRPr="00CC7ACD" w:rsidRDefault="00780A5D" w:rsidP="00780A5D">
      <w:pPr>
        <w:spacing w:before="200"/>
        <w:rPr>
          <w:b/>
          <w:bCs/>
          <w:sz w:val="28"/>
          <w:szCs w:val="28"/>
        </w:rPr>
      </w:pPr>
      <w:r>
        <w:rPr>
          <w:b/>
          <w:bCs/>
          <w:sz w:val="28"/>
          <w:szCs w:val="28"/>
        </w:rPr>
        <w:t>Qualifications and disqualifications to serve as a school governor:</w:t>
      </w:r>
    </w:p>
    <w:p w14:paraId="057E0F70" w14:textId="77777777" w:rsidR="00780A5D" w:rsidRPr="002B456A" w:rsidRDefault="00780A5D" w:rsidP="00780A5D">
      <w:pPr>
        <w:spacing w:before="200"/>
        <w:jc w:val="both"/>
      </w:pPr>
      <w:r w:rsidRPr="002B456A">
        <w:t>Under Schedule 4 of the School Governance (Constitution) (England) Regulations 201</w:t>
      </w:r>
      <w:r>
        <w:t>2</w:t>
      </w:r>
      <w:r w:rsidRPr="002B456A">
        <w:t>, a person is disqualified from holding or continuing to hold office as a governor in a maintained school if, in summary, that person:</w:t>
      </w:r>
    </w:p>
    <w:p w14:paraId="5022F5E8" w14:textId="77777777" w:rsidR="00780A5D" w:rsidRPr="002B456A" w:rsidRDefault="00780A5D" w:rsidP="00780A5D">
      <w:pPr>
        <w:numPr>
          <w:ilvl w:val="0"/>
          <w:numId w:val="1"/>
        </w:numPr>
        <w:spacing w:after="0"/>
        <w:jc w:val="both"/>
      </w:pPr>
      <w:r w:rsidRPr="002B456A">
        <w:t>Is under 18 years of age.</w:t>
      </w:r>
    </w:p>
    <w:p w14:paraId="6840A44A" w14:textId="77777777" w:rsidR="00780A5D" w:rsidRPr="002B456A" w:rsidRDefault="00780A5D" w:rsidP="00780A5D">
      <w:pPr>
        <w:numPr>
          <w:ilvl w:val="0"/>
          <w:numId w:val="1"/>
        </w:numPr>
        <w:spacing w:after="0"/>
        <w:jc w:val="both"/>
      </w:pPr>
      <w:r w:rsidRPr="002B456A">
        <w:t>Is a registered pupil of the school.</w:t>
      </w:r>
    </w:p>
    <w:p w14:paraId="12EB9103" w14:textId="77777777" w:rsidR="00780A5D" w:rsidRPr="002B456A" w:rsidRDefault="00780A5D" w:rsidP="00780A5D">
      <w:pPr>
        <w:numPr>
          <w:ilvl w:val="0"/>
          <w:numId w:val="1"/>
        </w:numPr>
        <w:spacing w:after="0"/>
        <w:jc w:val="both"/>
      </w:pPr>
      <w:r w:rsidRPr="002B456A">
        <w:t>Is the subject of a bankruptcy restrictions order</w:t>
      </w:r>
      <w:r>
        <w:t>,</w:t>
      </w:r>
      <w:r w:rsidRPr="002B456A">
        <w:t xml:space="preserve"> an interim bankruptcy restrictions order; </w:t>
      </w:r>
      <w:r>
        <w:t xml:space="preserve">a </w:t>
      </w:r>
      <w:r w:rsidRPr="002B456A">
        <w:t>debt relief order</w:t>
      </w:r>
      <w:r>
        <w:t xml:space="preserve"> or</w:t>
      </w:r>
      <w:r w:rsidRPr="002B456A">
        <w:t xml:space="preserve"> an interim debt relief order</w:t>
      </w:r>
      <w:r>
        <w:t>;</w:t>
      </w:r>
      <w:r w:rsidRPr="002B456A">
        <w:t xml:space="preserve"> or their estate has been sequestrated and the sequestration has not been discharged, annulled or reduced.</w:t>
      </w:r>
    </w:p>
    <w:p w14:paraId="7226E9AB" w14:textId="77777777" w:rsidR="00780A5D" w:rsidRPr="002B456A" w:rsidRDefault="00780A5D" w:rsidP="00780A5D">
      <w:pPr>
        <w:numPr>
          <w:ilvl w:val="0"/>
          <w:numId w:val="1"/>
        </w:numPr>
        <w:spacing w:after="0"/>
        <w:jc w:val="both"/>
      </w:pPr>
      <w:r w:rsidRPr="002B456A">
        <w:t>Is subject to a disqualification order or disqualification undertaking under the Company Directors Disqualification Act 1986</w:t>
      </w:r>
      <w:r>
        <w:t>,</w:t>
      </w:r>
      <w:r w:rsidRPr="002B456A">
        <w:t xml:space="preserve"> a disqualification order under the Companies (Northern Ireland) Order 2002</w:t>
      </w:r>
      <w:r>
        <w:t>,</w:t>
      </w:r>
      <w:r w:rsidRPr="002B456A">
        <w:t xml:space="preserve"> a disqualification undertaking accepted under the Company Directors Disqualification (Northern Ireland) Order 2002</w:t>
      </w:r>
      <w:r>
        <w:t>,</w:t>
      </w:r>
      <w:r w:rsidRPr="002B456A">
        <w:t xml:space="preserve"> or an order made under section 429(2)(b) of the Insolvency Act 1986 (failure to pay under county court administration order).</w:t>
      </w:r>
    </w:p>
    <w:p w14:paraId="59DF2D32" w14:textId="77777777" w:rsidR="00780A5D" w:rsidRPr="002B456A" w:rsidRDefault="00780A5D" w:rsidP="00780A5D">
      <w:pPr>
        <w:numPr>
          <w:ilvl w:val="0"/>
          <w:numId w:val="1"/>
        </w:numPr>
        <w:spacing w:after="0"/>
        <w:jc w:val="both"/>
      </w:pPr>
      <w:r w:rsidRPr="002B456A">
        <w:t>Has been removed from the office of trustee for a charity by an order made by the Charity Commission or Commissioners or High Court on grounds of any misconduct or mismanagement in the administration of the charity, or under section 34 of the Charities and Trustees Investment (Scotland) Act 2005 from being concerned in the management or control of any body.</w:t>
      </w:r>
    </w:p>
    <w:p w14:paraId="61D5BC8A" w14:textId="77777777" w:rsidR="00780A5D" w:rsidRPr="002B456A" w:rsidRDefault="00780A5D" w:rsidP="00780A5D">
      <w:pPr>
        <w:numPr>
          <w:ilvl w:val="0"/>
          <w:numId w:val="1"/>
        </w:numPr>
        <w:spacing w:after="0"/>
        <w:jc w:val="both"/>
      </w:pPr>
      <w:r w:rsidRPr="002B456A">
        <w:t>Has been removed from the office as an elected governor within the last five years.</w:t>
      </w:r>
    </w:p>
    <w:p w14:paraId="5FAEF11E" w14:textId="77777777" w:rsidR="00780A5D" w:rsidRPr="002B456A" w:rsidRDefault="00780A5D" w:rsidP="00780A5D">
      <w:pPr>
        <w:numPr>
          <w:ilvl w:val="0"/>
          <w:numId w:val="1"/>
        </w:numPr>
        <w:spacing w:after="0"/>
        <w:jc w:val="both"/>
      </w:pPr>
      <w:r w:rsidRPr="002B456A">
        <w:t>Is included in the list of people considered by the Secretary of State as unsuitable to work with children or young people.</w:t>
      </w:r>
    </w:p>
    <w:p w14:paraId="5564F6D2" w14:textId="77777777" w:rsidR="00780A5D" w:rsidRPr="002B456A" w:rsidRDefault="00780A5D" w:rsidP="00780A5D">
      <w:pPr>
        <w:numPr>
          <w:ilvl w:val="0"/>
          <w:numId w:val="1"/>
        </w:numPr>
        <w:spacing w:after="0"/>
        <w:jc w:val="both"/>
      </w:pPr>
      <w:r w:rsidRPr="002B456A">
        <w:t>Is barred from any regulated activity relating to children.</w:t>
      </w:r>
    </w:p>
    <w:p w14:paraId="1D5DB7D9" w14:textId="77777777" w:rsidR="00780A5D" w:rsidRPr="002B456A" w:rsidRDefault="00780A5D" w:rsidP="00780A5D">
      <w:pPr>
        <w:numPr>
          <w:ilvl w:val="0"/>
          <w:numId w:val="1"/>
        </w:numPr>
        <w:spacing w:after="0"/>
        <w:jc w:val="both"/>
      </w:pPr>
      <w:r w:rsidRPr="002B456A">
        <w:t>Is subject to a direction of the Secretary of State under section 142 of the Education Act 2002 or section 128 of the Education and Skills Act 2008.</w:t>
      </w:r>
    </w:p>
    <w:p w14:paraId="2F62C657" w14:textId="77777777" w:rsidR="00780A5D" w:rsidRPr="002B456A" w:rsidRDefault="00780A5D" w:rsidP="00780A5D">
      <w:pPr>
        <w:numPr>
          <w:ilvl w:val="0"/>
          <w:numId w:val="1"/>
        </w:numPr>
        <w:spacing w:after="0"/>
        <w:jc w:val="both"/>
      </w:pPr>
      <w:r w:rsidRPr="002B456A">
        <w:t>Is disqualified from working with children or from registr</w:t>
      </w:r>
      <w:r>
        <w:t>ation</w:t>
      </w:r>
      <w:r w:rsidRPr="002B456A">
        <w:t xml:space="preserve"> for child-minding or providing day care.</w:t>
      </w:r>
    </w:p>
    <w:p w14:paraId="7B5FCE85" w14:textId="77777777" w:rsidR="00780A5D" w:rsidRPr="002B456A" w:rsidRDefault="00780A5D" w:rsidP="00780A5D">
      <w:pPr>
        <w:numPr>
          <w:ilvl w:val="0"/>
          <w:numId w:val="1"/>
        </w:numPr>
        <w:spacing w:after="0"/>
        <w:jc w:val="both"/>
      </w:pPr>
      <w:r w:rsidRPr="002B456A">
        <w:t>Is disqualified from being an independent school proprietor, teacher or employee by the Secretary of State.</w:t>
      </w:r>
    </w:p>
    <w:p w14:paraId="2582B922" w14:textId="77777777" w:rsidR="00780A5D" w:rsidRPr="002B456A" w:rsidRDefault="00780A5D" w:rsidP="00780A5D">
      <w:pPr>
        <w:numPr>
          <w:ilvl w:val="0"/>
          <w:numId w:val="1"/>
        </w:numPr>
        <w:spacing w:after="0"/>
        <w:jc w:val="both"/>
      </w:pPr>
      <w:r w:rsidRPr="002B456A">
        <w:t>Subject to certain exceptions for overseas offences that do not correlate with a UK offence, has been sentenced to three months or more in prison (without the option of a fine) in the five years ending with the date preceding the date of appointment or election as a governor or since becoming a governor.</w:t>
      </w:r>
    </w:p>
    <w:p w14:paraId="230507B9" w14:textId="77777777" w:rsidR="00780A5D" w:rsidRPr="002B456A" w:rsidRDefault="00780A5D" w:rsidP="00780A5D">
      <w:pPr>
        <w:numPr>
          <w:ilvl w:val="0"/>
          <w:numId w:val="1"/>
        </w:numPr>
        <w:spacing w:after="0"/>
        <w:jc w:val="both"/>
      </w:pPr>
      <w:r w:rsidRPr="002B456A">
        <w:t xml:space="preserve">Subject to certain exceptions for overseas offences that do not correlate with a UK offence, has received a prison sentence of </w:t>
      </w:r>
      <w:r>
        <w:t>2</w:t>
      </w:r>
      <w:r w:rsidRPr="002B456A">
        <w:t xml:space="preserve"> years</w:t>
      </w:r>
      <w:r>
        <w:t xml:space="preserve"> and 6 months</w:t>
      </w:r>
      <w:r w:rsidRPr="002B456A">
        <w:t xml:space="preserve"> or more in the 20 years ending with the date preceding the date of appointment or election as a governor.</w:t>
      </w:r>
    </w:p>
    <w:p w14:paraId="13060ACB" w14:textId="77777777" w:rsidR="00780A5D" w:rsidRPr="002B456A" w:rsidRDefault="00780A5D" w:rsidP="00780A5D">
      <w:pPr>
        <w:numPr>
          <w:ilvl w:val="0"/>
          <w:numId w:val="1"/>
        </w:numPr>
        <w:spacing w:after="0"/>
        <w:jc w:val="both"/>
      </w:pPr>
      <w:r w:rsidRPr="002B456A">
        <w:t>Subject to certain exceptions for overseas offences that do not correlate with a UK offence, has at any time received a prison sentence of five years or more.</w:t>
      </w:r>
    </w:p>
    <w:p w14:paraId="69D8C544" w14:textId="77777777" w:rsidR="00780A5D" w:rsidRPr="002B456A" w:rsidRDefault="00780A5D" w:rsidP="00780A5D">
      <w:pPr>
        <w:numPr>
          <w:ilvl w:val="0"/>
          <w:numId w:val="1"/>
        </w:numPr>
        <w:spacing w:after="0"/>
        <w:jc w:val="both"/>
      </w:pPr>
      <w:r w:rsidRPr="002B456A">
        <w:t>Has been convicted and fined for causing a nuisance or disturbance on school or educational premises during the five years ending with the date immediately preceding appointment or election</w:t>
      </w:r>
      <w:r>
        <w:t>,</w:t>
      </w:r>
      <w:r w:rsidRPr="002B456A">
        <w:t xml:space="preserve"> or since appointment or election as a governor.</w:t>
      </w:r>
    </w:p>
    <w:p w14:paraId="3C14B265" w14:textId="77777777" w:rsidR="00780A5D" w:rsidRPr="002B456A" w:rsidRDefault="00780A5D" w:rsidP="00780A5D">
      <w:pPr>
        <w:numPr>
          <w:ilvl w:val="0"/>
          <w:numId w:val="1"/>
        </w:numPr>
        <w:jc w:val="both"/>
      </w:pPr>
      <w:r w:rsidRPr="002B456A">
        <w:t xml:space="preserve">Refuses a request by the clerk to make an application to the DBS for a criminal records certificate. </w:t>
      </w:r>
    </w:p>
    <w:p w14:paraId="010CADBA" w14:textId="77777777" w:rsidR="00780A5D" w:rsidRPr="002B456A" w:rsidRDefault="00780A5D" w:rsidP="00780A5D">
      <w:pPr>
        <w:spacing w:before="200"/>
        <w:jc w:val="both"/>
      </w:pPr>
      <w:r w:rsidRPr="002B456A">
        <w:t>An individual would be disqualified from being a governor at the school they currently hold office at if they:</w:t>
      </w:r>
    </w:p>
    <w:p w14:paraId="5E7174A9" w14:textId="77777777" w:rsidR="00780A5D" w:rsidRPr="002B456A" w:rsidRDefault="00780A5D" w:rsidP="00780A5D">
      <w:pPr>
        <w:numPr>
          <w:ilvl w:val="0"/>
          <w:numId w:val="2"/>
        </w:numPr>
        <w:jc w:val="both"/>
      </w:pPr>
      <w:r w:rsidRPr="002B456A">
        <w:t xml:space="preserve">Have, without the consent of the governing board, failed to attend their meetings for a continuous period of </w:t>
      </w:r>
      <w:r>
        <w:t>6</w:t>
      </w:r>
      <w:r w:rsidRPr="002B456A">
        <w:t xml:space="preserve"> months beginning with the date of the first such meeting the governor fails to attend. A foundation, LA, co-opted or partnership governor who is disqualified on these grounds is not qualified for election, nomination or appointment as a governor of any category at that school for 12 months starting on the date on which they are so disqualified (SI 2012/1034, Schedule 4)</w:t>
      </w:r>
      <w:r>
        <w:t>.</w:t>
      </w:r>
    </w:p>
    <w:p w14:paraId="41956B29" w14:textId="77777777" w:rsidR="00780A5D" w:rsidRDefault="00780A5D" w:rsidP="00780A5D">
      <w:pPr>
        <w:spacing w:before="200"/>
        <w:jc w:val="both"/>
      </w:pPr>
    </w:p>
    <w:p w14:paraId="1C3CDB30" w14:textId="77777777" w:rsidR="00780A5D" w:rsidRPr="002B456A" w:rsidRDefault="00780A5D" w:rsidP="00780A5D">
      <w:pPr>
        <w:spacing w:before="200"/>
        <w:jc w:val="both"/>
      </w:pPr>
      <w:r w:rsidRPr="002B456A">
        <w:lastRenderedPageBreak/>
        <w:t>In addition to the criteria stated above:</w:t>
      </w:r>
    </w:p>
    <w:p w14:paraId="65B18B5D" w14:textId="77777777" w:rsidR="00780A5D" w:rsidRPr="002B456A" w:rsidRDefault="00780A5D" w:rsidP="00780A5D">
      <w:pPr>
        <w:numPr>
          <w:ilvl w:val="0"/>
          <w:numId w:val="3"/>
        </w:numPr>
        <w:spacing w:after="0"/>
        <w:jc w:val="both"/>
      </w:pPr>
      <w:r w:rsidRPr="002B456A">
        <w:t>A person is also disqualified from election or appointment as a parent governor of a school if the person is an elected member of the LA or is paid to work at the school for more than 500 hours in any 12 consecutive months.</w:t>
      </w:r>
    </w:p>
    <w:p w14:paraId="673C6133" w14:textId="77777777" w:rsidR="00780A5D" w:rsidRPr="002B456A" w:rsidRDefault="00780A5D" w:rsidP="00780A5D">
      <w:pPr>
        <w:numPr>
          <w:ilvl w:val="0"/>
          <w:numId w:val="3"/>
        </w:numPr>
        <w:spacing w:after="0"/>
        <w:jc w:val="both"/>
      </w:pPr>
      <w:r w:rsidRPr="002B456A">
        <w:t>A parent governor is </w:t>
      </w:r>
      <w:r w:rsidRPr="00C55863">
        <w:t>not</w:t>
      </w:r>
      <w:r w:rsidRPr="002B456A">
        <w:rPr>
          <w:b/>
          <w:bCs/>
        </w:rPr>
        <w:t> </w:t>
      </w:r>
      <w:r w:rsidRPr="002B456A">
        <w:t>disqualified from continuing to hold office if they cease to be a parent of a registered pupil at the school.</w:t>
      </w:r>
    </w:p>
    <w:p w14:paraId="1269C962" w14:textId="77777777" w:rsidR="00780A5D" w:rsidRPr="002B456A" w:rsidRDefault="00780A5D" w:rsidP="00780A5D">
      <w:pPr>
        <w:numPr>
          <w:ilvl w:val="0"/>
          <w:numId w:val="3"/>
        </w:numPr>
        <w:spacing w:after="0"/>
        <w:jc w:val="both"/>
      </w:pPr>
      <w:r w:rsidRPr="002B456A">
        <w:t>A person is disqualified from appointment as an LA governor if the person is eligible to be a staff governor of the school.</w:t>
      </w:r>
    </w:p>
    <w:p w14:paraId="7F5F5EA2" w14:textId="77777777" w:rsidR="00780A5D" w:rsidRPr="002B456A" w:rsidRDefault="00780A5D" w:rsidP="00780A5D">
      <w:pPr>
        <w:numPr>
          <w:ilvl w:val="0"/>
          <w:numId w:val="3"/>
        </w:numPr>
        <w:spacing w:after="0"/>
        <w:jc w:val="both"/>
      </w:pPr>
      <w:r w:rsidRPr="002B456A">
        <w:t>A person is disqualified from nomination or appointment as a partnership governor if the person is a parent of a registered pupil at the school, is eligible to be a staff governor, is an elected member of the LA</w:t>
      </w:r>
      <w:r>
        <w:t>,</w:t>
      </w:r>
      <w:r w:rsidRPr="002B456A">
        <w:t xml:space="preserve"> or is employed by the LA in connection with their education functions.</w:t>
      </w:r>
    </w:p>
    <w:p w14:paraId="08BE693C" w14:textId="77777777" w:rsidR="00780A5D" w:rsidRPr="002B456A" w:rsidRDefault="00780A5D" w:rsidP="00780A5D">
      <w:pPr>
        <w:numPr>
          <w:ilvl w:val="0"/>
          <w:numId w:val="3"/>
        </w:numPr>
        <w:jc w:val="both"/>
      </w:pPr>
      <w:r w:rsidRPr="002B456A">
        <w:t>Upon ceasing to work at the school, a staff governor is disqualified from continuing to hold office as such a governor (SI 2012/1034, Schedule 4)</w:t>
      </w:r>
      <w:r>
        <w:t>.</w:t>
      </w:r>
    </w:p>
    <w:p w14:paraId="0BD7EA5B" w14:textId="77777777" w:rsidR="00780A5D" w:rsidRPr="002B456A" w:rsidRDefault="00780A5D" w:rsidP="00780A5D">
      <w:pPr>
        <w:jc w:val="both"/>
      </w:pPr>
    </w:p>
    <w:p w14:paraId="75466A70" w14:textId="77777777" w:rsidR="00AF1EFB" w:rsidRDefault="00AF1EFB"/>
    <w:sectPr w:rsidR="00AF1EFB" w:rsidSect="00780A5D">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3A0F" w14:textId="77777777" w:rsidR="00780A5D" w:rsidRDefault="00780A5D" w:rsidP="00780A5D">
      <w:pPr>
        <w:spacing w:after="0" w:line="240" w:lineRule="auto"/>
      </w:pPr>
      <w:r>
        <w:separator/>
      </w:r>
    </w:p>
  </w:endnote>
  <w:endnote w:type="continuationSeparator" w:id="0">
    <w:p w14:paraId="7EF92833" w14:textId="77777777" w:rsidR="00780A5D" w:rsidRDefault="00780A5D" w:rsidP="0078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1163" w14:textId="77777777" w:rsidR="00780A5D" w:rsidRDefault="00780A5D" w:rsidP="00780A5D">
      <w:pPr>
        <w:spacing w:after="0" w:line="240" w:lineRule="auto"/>
      </w:pPr>
      <w:r>
        <w:separator/>
      </w:r>
    </w:p>
  </w:footnote>
  <w:footnote w:type="continuationSeparator" w:id="0">
    <w:p w14:paraId="7871309F" w14:textId="77777777" w:rsidR="00780A5D" w:rsidRDefault="00780A5D" w:rsidP="00780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1E61"/>
    <w:multiLevelType w:val="multilevel"/>
    <w:tmpl w:val="595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45B84"/>
    <w:multiLevelType w:val="multilevel"/>
    <w:tmpl w:val="4C8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A0149"/>
    <w:multiLevelType w:val="multilevel"/>
    <w:tmpl w:val="EAF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5D"/>
    <w:rsid w:val="00385B94"/>
    <w:rsid w:val="00780A5D"/>
    <w:rsid w:val="00AF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1221"/>
  <w15:chartTrackingRefBased/>
  <w15:docId w15:val="{47A80DA3-0CD9-4B04-A329-9143FB70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5D"/>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5D"/>
    <w:rPr>
      <w:rFonts w:ascii="Arial" w:hAnsi="Arial"/>
    </w:rPr>
  </w:style>
  <w:style w:type="paragraph" w:styleId="Footer">
    <w:name w:val="footer"/>
    <w:basedOn w:val="Normal"/>
    <w:link w:val="FooterChar"/>
    <w:uiPriority w:val="99"/>
    <w:unhideWhenUsed/>
    <w:rsid w:val="00780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41574AD22B349B8D3401C583FE092" ma:contentTypeVersion="16" ma:contentTypeDescription="Create a new document." ma:contentTypeScope="" ma:versionID="07709ff559f7ef74aa977e5269630fcb">
  <xsd:schema xmlns:xsd="http://www.w3.org/2001/XMLSchema" xmlns:xs="http://www.w3.org/2001/XMLSchema" xmlns:p="http://schemas.microsoft.com/office/2006/metadata/properties" xmlns:ns3="bd177262-23ba-4822-8bde-9a57b1c191d9" xmlns:ns4="bb1a161b-5610-4ec7-9777-cca4f4b39e46" targetNamespace="http://schemas.microsoft.com/office/2006/metadata/properties" ma:root="true" ma:fieldsID="8155c0c84928783b2b2402fe248ca604" ns3:_="" ns4:_="">
    <xsd:import namespace="bd177262-23ba-4822-8bde-9a57b1c191d9"/>
    <xsd:import namespace="bb1a161b-5610-4ec7-9777-cca4f4b39e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7262-23ba-4822-8bde-9a57b1c1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a161b-5610-4ec7-9777-cca4f4b39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177262-23ba-4822-8bde-9a57b1c191d9" xsi:nil="true"/>
  </documentManagement>
</p:properties>
</file>

<file path=customXml/itemProps1.xml><?xml version="1.0" encoding="utf-8"?>
<ds:datastoreItem xmlns:ds="http://schemas.openxmlformats.org/officeDocument/2006/customXml" ds:itemID="{E6EF4718-002E-47D1-AA2A-3845BF5E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7262-23ba-4822-8bde-9a57b1c191d9"/>
    <ds:schemaRef ds:uri="bb1a161b-5610-4ec7-9777-cca4f4b39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38C08-CDDC-484A-B062-43CE97BBD0A6}">
  <ds:schemaRefs>
    <ds:schemaRef ds:uri="http://schemas.microsoft.com/sharepoint/v3/contenttype/forms"/>
  </ds:schemaRefs>
</ds:datastoreItem>
</file>

<file path=customXml/itemProps3.xml><?xml version="1.0" encoding="utf-8"?>
<ds:datastoreItem xmlns:ds="http://schemas.openxmlformats.org/officeDocument/2006/customXml" ds:itemID="{429DD50F-3CA9-4C4B-9FA2-421428C8F26D}">
  <ds:schemaRefs>
    <ds:schemaRef ds:uri="http://purl.org/dc/elements/1.1/"/>
    <ds:schemaRef ds:uri="http://schemas.microsoft.com/office/2006/metadata/properties"/>
    <ds:schemaRef ds:uri="bb1a161b-5610-4ec7-9777-cca4f4b39e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177262-23ba-4822-8bde-9a57b1c191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sch8753172</dc:creator>
  <cp:keywords/>
  <dc:description/>
  <cp:lastModifiedBy>adm38753172</cp:lastModifiedBy>
  <cp:revision>2</cp:revision>
  <dcterms:created xsi:type="dcterms:W3CDTF">2023-10-06T14:43:00Z</dcterms:created>
  <dcterms:modified xsi:type="dcterms:W3CDTF">2023-10-06T14:43:00Z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0x0101002B441574AD22B349B8D3401C583FE092</vt:lpwstr>
  </property>
</Properties>
</file>